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8D9" w:rsidRDefault="008908D9" w:rsidP="008908D9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8908D9" w:rsidRDefault="008908D9" w:rsidP="008908D9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8908D9" w:rsidRDefault="008908D9" w:rsidP="008908D9">
      <w:pPr>
        <w:spacing w:after="0" w:line="240" w:lineRule="auto"/>
        <w:rPr>
          <w:rFonts w:ascii="Bookman Old Style" w:hAnsi="Bookman Old Style"/>
          <w:b/>
          <w:sz w:val="24"/>
        </w:rPr>
      </w:pPr>
      <w:r w:rsidRPr="008908D9">
        <w:rPr>
          <w:rFonts w:ascii="Bookman Old Style" w:hAnsi="Bookman Old Style"/>
          <w:b/>
          <w:sz w:val="24"/>
        </w:rPr>
        <w:t xml:space="preserve">   </w:t>
      </w: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8908D9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 xml:space="preserve">SOROCA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  СОВЕТ</w:t>
      </w:r>
      <w:proofErr w:type="gramEnd"/>
      <w:r>
        <w:rPr>
          <w:rFonts w:ascii="Bookman Old Style" w:hAnsi="Bookman Old Style"/>
          <w:b/>
          <w:spacing w:val="-20"/>
          <w:sz w:val="24"/>
        </w:rPr>
        <w:t xml:space="preserve">   СОРОКА</w:t>
      </w:r>
    </w:p>
    <w:p w:rsidR="008908D9" w:rsidRDefault="008908D9" w:rsidP="008908D9">
      <w:pPr>
        <w:spacing w:after="0" w:line="240" w:lineRule="auto"/>
        <w:rPr>
          <w:rFonts w:ascii="Bookman Old Style" w:hAnsi="Bookman Old Style"/>
          <w:sz w:val="20"/>
          <w:lang w:val="ro-RO"/>
        </w:rPr>
      </w:pPr>
    </w:p>
    <w:p w:rsidR="008908D9" w:rsidRDefault="008908D9" w:rsidP="008908D9">
      <w:pPr>
        <w:pStyle w:val="1"/>
        <w:rPr>
          <w:rFonts w:ascii="Bookman Old Style" w:hAnsi="Bookman Old Style"/>
          <w:sz w:val="36"/>
        </w:rPr>
      </w:pPr>
    </w:p>
    <w:p w:rsidR="008908D9" w:rsidRDefault="008908D9" w:rsidP="008908D9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D42BF2">
        <w:rPr>
          <w:rFonts w:ascii="Bookman Old Style" w:hAnsi="Bookman Old Style"/>
          <w:sz w:val="36"/>
        </w:rPr>
        <w:t xml:space="preserve"> 39/22.2</w:t>
      </w:r>
    </w:p>
    <w:p w:rsidR="008908D9" w:rsidRDefault="008908D9" w:rsidP="008908D9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D42BF2">
        <w:rPr>
          <w:rFonts w:ascii="Bookman Old Style" w:hAnsi="Bookman Old Style"/>
          <w:b/>
          <w:sz w:val="28"/>
          <w:lang w:val="ro-RO"/>
        </w:rPr>
        <w:t>16 aprilie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8908D9" w:rsidRDefault="008908D9" w:rsidP="008908D9">
      <w:pPr>
        <w:pStyle w:val="2"/>
        <w:jc w:val="left"/>
        <w:rPr>
          <w:rFonts w:ascii="Bookman Old Style" w:hAnsi="Bookman Old Style"/>
          <w:b/>
          <w:szCs w:val="24"/>
          <w:lang w:val="en-US"/>
        </w:rPr>
      </w:pPr>
    </w:p>
    <w:p w:rsidR="008908D9" w:rsidRPr="00D42BF2" w:rsidRDefault="008908D9" w:rsidP="008908D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D42BF2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vînzarea-cumpărarea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8908D9" w:rsidRPr="00D42BF2" w:rsidRDefault="008908D9" w:rsidP="008908D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din </w:t>
      </w:r>
    </w:p>
    <w:p w:rsidR="008908D9" w:rsidRPr="00D42BF2" w:rsidRDefault="008908D9" w:rsidP="008908D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D42BF2">
        <w:rPr>
          <w:rFonts w:ascii="Bookman Old Style" w:hAnsi="Bookman Old Style"/>
          <w:sz w:val="24"/>
          <w:szCs w:val="24"/>
          <w:lang w:val="en-US"/>
        </w:rPr>
        <w:t xml:space="preserve">str.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Calea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Băl</w:t>
      </w:r>
      <w:r w:rsidRPr="00D42BF2">
        <w:rPr>
          <w:rFonts w:ascii="Bookman Old Style" w:hAnsi="Times New Roman" w:cs="Times New Roman"/>
          <w:sz w:val="24"/>
          <w:szCs w:val="24"/>
          <w:lang w:val="en-US"/>
        </w:rPr>
        <w:t>ț</w:t>
      </w:r>
      <w:r w:rsidRPr="00D42BF2">
        <w:rPr>
          <w:rFonts w:ascii="Bookman Old Style" w:hAnsi="Bookman Old Style" w:cs="Times New Roman"/>
          <w:sz w:val="24"/>
          <w:szCs w:val="24"/>
          <w:lang w:val="en-US"/>
        </w:rPr>
        <w:t>ului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, 66-70. ben.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Curo</w:t>
      </w:r>
      <w:proofErr w:type="spellEnd"/>
      <w:r w:rsidRPr="00D42BF2">
        <w:rPr>
          <w:rFonts w:ascii="Cambria" w:hAnsi="Cambria" w:cs="Cambria"/>
          <w:sz w:val="24"/>
          <w:szCs w:val="24"/>
          <w:lang w:val="ro-RO"/>
        </w:rPr>
        <w:t>ș</w:t>
      </w:r>
      <w:r w:rsidRPr="00D42BF2">
        <w:rPr>
          <w:rFonts w:ascii="Bookman Old Style" w:hAnsi="Bookman Old Style"/>
          <w:sz w:val="24"/>
          <w:szCs w:val="24"/>
          <w:lang w:val="ro-RO"/>
        </w:rPr>
        <w:t>u Eduard</w:t>
      </w:r>
      <w:r w:rsidRPr="00D42BF2">
        <w:rPr>
          <w:rFonts w:ascii="Bookman Old Style" w:hAnsi="Bookman Old Style"/>
          <w:sz w:val="24"/>
          <w:szCs w:val="24"/>
          <w:lang w:val="en-US"/>
        </w:rPr>
        <w:t xml:space="preserve">.  </w:t>
      </w:r>
    </w:p>
    <w:p w:rsidR="008908D9" w:rsidRPr="00D42BF2" w:rsidRDefault="008908D9" w:rsidP="008908D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908D9" w:rsidRPr="00D42BF2" w:rsidRDefault="008908D9" w:rsidP="008908D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D42BF2"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art. 4 (10) al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. 1308-XIII din 25.07.1997, p. 6 al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. 984 din 21.09.1998;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. 1308-XIII din 25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iulie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1997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. 210-XVI din 17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octombrie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2008; art. XVI al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unor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acte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legislative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>. 108-XVIII din 17.12.2009; art. 14 (2</w:t>
      </w:r>
      <w:proofErr w:type="gramStart"/>
      <w:r w:rsidRPr="00D42BF2">
        <w:rPr>
          <w:rFonts w:ascii="Bookman Old Style" w:hAnsi="Bookman Old Style"/>
          <w:sz w:val="24"/>
          <w:szCs w:val="24"/>
          <w:lang w:val="en-US"/>
        </w:rPr>
        <w:t>)  b</w:t>
      </w:r>
      <w:proofErr w:type="gramEnd"/>
      <w:r w:rsidRPr="00D42BF2">
        <w:rPr>
          <w:rFonts w:ascii="Bookman Old Style" w:hAnsi="Bookman Old Style"/>
          <w:sz w:val="24"/>
          <w:szCs w:val="24"/>
          <w:lang w:val="en-US"/>
        </w:rPr>
        <w:t xml:space="preserve">), d) al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 w:rsidRPr="00D42BF2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  <w:r w:rsidRPr="00D42BF2">
        <w:rPr>
          <w:rFonts w:ascii="Bookman Old Style" w:hAnsi="Bookman Old Style"/>
          <w:sz w:val="24"/>
          <w:szCs w:val="24"/>
          <w:lang w:val="en-US"/>
        </w:rPr>
        <w:tab/>
      </w:r>
    </w:p>
    <w:p w:rsidR="008908D9" w:rsidRPr="00D42BF2" w:rsidRDefault="008908D9" w:rsidP="008908D9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D42BF2">
        <w:rPr>
          <w:rFonts w:ascii="Bookman Old Style" w:hAnsi="Bookman Old Style"/>
          <w:sz w:val="24"/>
          <w:szCs w:val="24"/>
          <w:lang w:val="en-US"/>
        </w:rPr>
        <w:t xml:space="preserve">1. Se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vinde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ben.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Curo</w:t>
      </w:r>
      <w:proofErr w:type="spellEnd"/>
      <w:r w:rsidRPr="00D42BF2">
        <w:rPr>
          <w:rFonts w:ascii="Cambria" w:hAnsi="Cambria" w:cs="Cambria"/>
          <w:sz w:val="24"/>
          <w:szCs w:val="24"/>
          <w:lang w:val="ro-RO"/>
        </w:rPr>
        <w:t>ș</w:t>
      </w:r>
      <w:r w:rsidRPr="00D42BF2">
        <w:rPr>
          <w:rFonts w:ascii="Bookman Old Style" w:hAnsi="Bookman Old Style"/>
          <w:sz w:val="24"/>
          <w:szCs w:val="24"/>
          <w:lang w:val="ro-RO"/>
        </w:rPr>
        <w:t>u Eduard</w:t>
      </w:r>
      <w:r w:rsidRPr="00D42BF2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0,0298 ha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3,79 % din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totală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de 0,7863 ha,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Calea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Băl</w:t>
      </w:r>
      <w:r w:rsidRPr="00D42BF2">
        <w:rPr>
          <w:rFonts w:ascii="Bookman Old Style" w:hAnsi="Times New Roman" w:cs="Times New Roman"/>
          <w:sz w:val="24"/>
          <w:szCs w:val="24"/>
          <w:lang w:val="en-US"/>
        </w:rPr>
        <w:t>ț</w:t>
      </w:r>
      <w:r w:rsidRPr="00D42BF2">
        <w:rPr>
          <w:rFonts w:ascii="Bookman Old Style" w:hAnsi="Bookman Old Style" w:cs="Times New Roman"/>
          <w:sz w:val="24"/>
          <w:szCs w:val="24"/>
          <w:lang w:val="en-US"/>
        </w:rPr>
        <w:t>ului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, 66-70,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. cadastral 7801104127. </w:t>
      </w:r>
    </w:p>
    <w:p w:rsidR="008908D9" w:rsidRPr="00D42BF2" w:rsidRDefault="008908D9" w:rsidP="008908D9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D42BF2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aprobă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suprafeţei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de 0,0298 ha conform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celui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borderoul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calcul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sumă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de 9 239 </w:t>
      </w:r>
      <w:proofErr w:type="gramStart"/>
      <w:r w:rsidRPr="00D42BF2"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nouă</w:t>
      </w:r>
      <w:proofErr w:type="spellEnd"/>
      <w:proofErr w:type="gram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mii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două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treizeci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Cambria" w:hAnsi="Cambria" w:cs="Cambria"/>
          <w:sz w:val="24"/>
          <w:szCs w:val="24"/>
          <w:lang w:val="en-US"/>
        </w:rPr>
        <w:t>ș</w:t>
      </w:r>
      <w:r w:rsidRPr="00D42BF2">
        <w:rPr>
          <w:rFonts w:ascii="Bookman Old Style" w:hAnsi="Bookman Old Style"/>
          <w:sz w:val="24"/>
          <w:szCs w:val="24"/>
          <w:lang w:val="en-US"/>
        </w:rPr>
        <w:t>i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nou</w:t>
      </w:r>
      <w:r w:rsidRPr="00D42BF2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>) lei.</w:t>
      </w:r>
    </w:p>
    <w:p w:rsidR="008908D9" w:rsidRPr="00D42BF2" w:rsidRDefault="008908D9" w:rsidP="008908D9">
      <w:pPr>
        <w:pStyle w:val="a3"/>
        <w:ind w:firstLine="708"/>
        <w:rPr>
          <w:rFonts w:ascii="Bookman Old Style" w:hAnsi="Bookman Old Style"/>
          <w:szCs w:val="24"/>
          <w:lang w:val="ro-RO"/>
        </w:rPr>
      </w:pPr>
      <w:r w:rsidRPr="00D42BF2">
        <w:rPr>
          <w:rFonts w:ascii="Bookman Old Style" w:hAnsi="Bookman Old Style"/>
          <w:szCs w:val="24"/>
          <w:lang w:val="ro-RO"/>
        </w:rPr>
        <w:t xml:space="preserve">2. </w:t>
      </w:r>
      <w:r w:rsidRPr="00D42BF2">
        <w:rPr>
          <w:rFonts w:ascii="Bookman Old Style" w:hAnsi="Bookman Old Style"/>
          <w:szCs w:val="24"/>
          <w:lang w:val="en-US"/>
        </w:rPr>
        <w:t xml:space="preserve">Suma </w:t>
      </w:r>
      <w:proofErr w:type="spellStart"/>
      <w:r w:rsidRPr="00D42BF2">
        <w:rPr>
          <w:rFonts w:ascii="Bookman Old Style" w:hAnsi="Bookman Old Style"/>
          <w:szCs w:val="24"/>
          <w:lang w:val="en-US"/>
        </w:rPr>
        <w:t>aprobată</w:t>
      </w:r>
      <w:proofErr w:type="spellEnd"/>
      <w:r w:rsidRPr="00D42BF2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Cs w:val="24"/>
          <w:lang w:val="en-US"/>
        </w:rPr>
        <w:t>necesar</w:t>
      </w:r>
      <w:proofErr w:type="spellEnd"/>
      <w:r w:rsidRPr="00D42BF2">
        <w:rPr>
          <w:rFonts w:ascii="Bookman Old Style" w:hAnsi="Bookman Old Style"/>
          <w:szCs w:val="24"/>
          <w:lang w:val="en-US"/>
        </w:rPr>
        <w:t xml:space="preserve"> de </w:t>
      </w:r>
      <w:proofErr w:type="spellStart"/>
      <w:r w:rsidRPr="00D42BF2">
        <w:rPr>
          <w:rFonts w:ascii="Bookman Old Style" w:hAnsi="Bookman Old Style"/>
          <w:szCs w:val="24"/>
          <w:lang w:val="en-US"/>
        </w:rPr>
        <w:t>transferat</w:t>
      </w:r>
      <w:proofErr w:type="spellEnd"/>
      <w:r w:rsidRPr="00D42BF2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Cs w:val="24"/>
          <w:lang w:val="en-US"/>
        </w:rPr>
        <w:t>pe</w:t>
      </w:r>
      <w:proofErr w:type="spellEnd"/>
      <w:r w:rsidRPr="00D42BF2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Cs w:val="24"/>
          <w:lang w:val="en-US"/>
        </w:rPr>
        <w:t>contul</w:t>
      </w:r>
      <w:proofErr w:type="spellEnd"/>
      <w:r w:rsidRPr="00D42BF2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Cs w:val="24"/>
          <w:lang w:val="en-US"/>
        </w:rPr>
        <w:t>bancar</w:t>
      </w:r>
      <w:proofErr w:type="spellEnd"/>
      <w:r w:rsidRPr="00D42BF2">
        <w:rPr>
          <w:rFonts w:ascii="Bookman Old Style" w:hAnsi="Bookman Old Style"/>
          <w:szCs w:val="24"/>
          <w:lang w:val="en-US"/>
        </w:rPr>
        <w:t xml:space="preserve"> 226611, </w:t>
      </w:r>
      <w:proofErr w:type="spellStart"/>
      <w:r w:rsidRPr="00D42BF2">
        <w:rPr>
          <w:rFonts w:ascii="Bookman Old Style" w:hAnsi="Bookman Old Style"/>
          <w:szCs w:val="24"/>
          <w:lang w:val="en-US"/>
        </w:rPr>
        <w:t>cont</w:t>
      </w:r>
      <w:proofErr w:type="spellEnd"/>
      <w:r w:rsidRPr="00D42BF2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Cs w:val="24"/>
          <w:lang w:val="en-US"/>
        </w:rPr>
        <w:t>trezorerial</w:t>
      </w:r>
      <w:proofErr w:type="spellEnd"/>
      <w:r w:rsidRPr="00D42BF2">
        <w:rPr>
          <w:rFonts w:ascii="Bookman Old Style" w:hAnsi="Bookman Old Style"/>
          <w:szCs w:val="24"/>
          <w:lang w:val="en-US"/>
        </w:rPr>
        <w:t xml:space="preserve"> </w:t>
      </w:r>
      <w:r w:rsidRPr="00D42BF2">
        <w:rPr>
          <w:rFonts w:ascii="Bookman Old Style" w:hAnsi="Bookman Old Style"/>
          <w:szCs w:val="24"/>
          <w:lang w:val="ro-MD"/>
        </w:rPr>
        <w:t>MD97TRGDAI371210B03566AC</w:t>
      </w:r>
      <w:r w:rsidRPr="00D42BF2">
        <w:rPr>
          <w:rFonts w:ascii="Bookman Old Style" w:hAnsi="Bookman Old Style"/>
          <w:szCs w:val="24"/>
          <w:lang w:val="en-US"/>
        </w:rPr>
        <w:t xml:space="preserve">, cod </w:t>
      </w:r>
      <w:proofErr w:type="spellStart"/>
      <w:r w:rsidRPr="00D42BF2">
        <w:rPr>
          <w:rFonts w:ascii="Bookman Old Style" w:hAnsi="Bookman Old Style"/>
          <w:szCs w:val="24"/>
          <w:lang w:val="en-US"/>
        </w:rPr>
        <w:t>bancar</w:t>
      </w:r>
      <w:proofErr w:type="spellEnd"/>
      <w:r w:rsidRPr="00D42BF2">
        <w:rPr>
          <w:rFonts w:ascii="Bookman Old Style" w:hAnsi="Bookman Old Style"/>
          <w:szCs w:val="24"/>
          <w:lang w:val="en-US"/>
        </w:rPr>
        <w:t xml:space="preserve"> TREZMD2X, cod fiscal 1007601001514, Banca MF </w:t>
      </w:r>
      <w:proofErr w:type="spellStart"/>
      <w:r w:rsidRPr="00D42BF2">
        <w:rPr>
          <w:rFonts w:ascii="Bookman Old Style" w:hAnsi="Bookman Old Style"/>
          <w:szCs w:val="24"/>
          <w:lang w:val="en-US"/>
        </w:rPr>
        <w:t>Trezoreria</w:t>
      </w:r>
      <w:proofErr w:type="spellEnd"/>
      <w:r w:rsidRPr="00D42BF2">
        <w:rPr>
          <w:rFonts w:ascii="Bookman Old Style" w:hAnsi="Bookman Old Style"/>
          <w:szCs w:val="24"/>
          <w:lang w:val="en-US"/>
        </w:rPr>
        <w:t xml:space="preserve"> de Stat, </w:t>
      </w:r>
      <w:proofErr w:type="spellStart"/>
      <w:r w:rsidRPr="00D42BF2">
        <w:rPr>
          <w:rFonts w:ascii="Bookman Old Style" w:hAnsi="Bookman Old Style"/>
          <w:szCs w:val="24"/>
          <w:lang w:val="en-US"/>
        </w:rPr>
        <w:t>pentru</w:t>
      </w:r>
      <w:proofErr w:type="spellEnd"/>
      <w:r w:rsidRPr="00D42BF2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Cs w:val="24"/>
          <w:lang w:val="en-US"/>
        </w:rPr>
        <w:t>transferarea</w:t>
      </w:r>
      <w:proofErr w:type="spellEnd"/>
      <w:r w:rsidRPr="00D42BF2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Cs w:val="24"/>
          <w:lang w:val="en-US"/>
        </w:rPr>
        <w:t>veniturilor</w:t>
      </w:r>
      <w:proofErr w:type="spellEnd"/>
      <w:r w:rsidRPr="00D42BF2">
        <w:rPr>
          <w:rFonts w:ascii="Bookman Old Style" w:hAnsi="Bookman Old Style"/>
          <w:szCs w:val="24"/>
          <w:lang w:val="en-US"/>
        </w:rPr>
        <w:t xml:space="preserve"> din </w:t>
      </w:r>
      <w:proofErr w:type="spellStart"/>
      <w:r w:rsidRPr="00D42BF2">
        <w:rPr>
          <w:rFonts w:ascii="Bookman Old Style" w:hAnsi="Bookman Old Style"/>
          <w:szCs w:val="24"/>
          <w:lang w:val="en-US"/>
        </w:rPr>
        <w:t>vînzarea</w:t>
      </w:r>
      <w:proofErr w:type="spellEnd"/>
      <w:r w:rsidRPr="00D42BF2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Cs w:val="24"/>
          <w:lang w:val="en-US"/>
        </w:rPr>
        <w:t>pămîntului</w:t>
      </w:r>
      <w:proofErr w:type="spellEnd"/>
      <w:r w:rsidRPr="00D42BF2">
        <w:rPr>
          <w:rFonts w:ascii="Bookman Old Style" w:hAnsi="Bookman Old Style"/>
          <w:szCs w:val="24"/>
          <w:lang w:val="en-US"/>
        </w:rPr>
        <w:t>.</w:t>
      </w:r>
    </w:p>
    <w:p w:rsidR="008908D9" w:rsidRPr="00D42BF2" w:rsidRDefault="008908D9" w:rsidP="008908D9">
      <w:pPr>
        <w:pStyle w:val="a3"/>
        <w:ind w:firstLine="708"/>
        <w:rPr>
          <w:rFonts w:ascii="Bookman Old Style" w:hAnsi="Bookman Old Style"/>
          <w:szCs w:val="24"/>
          <w:lang w:val="ro-RO"/>
        </w:rPr>
      </w:pPr>
      <w:r w:rsidRPr="00D42BF2">
        <w:rPr>
          <w:rFonts w:ascii="Bookman Old Style" w:hAnsi="Bookman Old Style"/>
          <w:szCs w:val="24"/>
          <w:lang w:val="ro-RO"/>
        </w:rPr>
        <w:t xml:space="preserve">3. </w:t>
      </w:r>
      <w:r w:rsidRPr="00D42BF2">
        <w:rPr>
          <w:rFonts w:ascii="Bookman Old Style" w:hAnsi="Bookman Old Style"/>
          <w:szCs w:val="24"/>
          <w:lang w:val="en-US"/>
        </w:rPr>
        <w:t xml:space="preserve">Se </w:t>
      </w:r>
      <w:proofErr w:type="spellStart"/>
      <w:r w:rsidRPr="00D42BF2">
        <w:rPr>
          <w:rFonts w:ascii="Bookman Old Style" w:hAnsi="Bookman Old Style"/>
          <w:szCs w:val="24"/>
          <w:lang w:val="en-US"/>
        </w:rPr>
        <w:t>pune</w:t>
      </w:r>
      <w:proofErr w:type="spellEnd"/>
      <w:r w:rsidRPr="00D42BF2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Cs w:val="24"/>
          <w:lang w:val="en-US"/>
        </w:rPr>
        <w:t>în</w:t>
      </w:r>
      <w:proofErr w:type="spellEnd"/>
      <w:r w:rsidRPr="00D42BF2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Cs w:val="24"/>
          <w:lang w:val="en-US"/>
        </w:rPr>
        <w:t>sarcina</w:t>
      </w:r>
      <w:proofErr w:type="spellEnd"/>
      <w:r w:rsidRPr="00D42BF2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proofErr w:type="gramStart"/>
      <w:r w:rsidRPr="00D42BF2">
        <w:rPr>
          <w:rFonts w:ascii="Bookman Old Style" w:hAnsi="Bookman Old Style"/>
          <w:szCs w:val="24"/>
          <w:lang w:val="en-US"/>
        </w:rPr>
        <w:t>primarului</w:t>
      </w:r>
      <w:proofErr w:type="spellEnd"/>
      <w:r w:rsidRPr="00D42BF2">
        <w:rPr>
          <w:rFonts w:ascii="Bookman Old Style" w:hAnsi="Bookman Old Style"/>
          <w:szCs w:val="24"/>
          <w:lang w:val="en-US"/>
        </w:rPr>
        <w:t xml:space="preserve">  </w:t>
      </w:r>
      <w:proofErr w:type="spellStart"/>
      <w:r w:rsidRPr="00D42BF2">
        <w:rPr>
          <w:rFonts w:ascii="Bookman Old Style" w:hAnsi="Bookman Old Style"/>
          <w:szCs w:val="24"/>
          <w:lang w:val="en-US"/>
        </w:rPr>
        <w:t>municipiului</w:t>
      </w:r>
      <w:proofErr w:type="spellEnd"/>
      <w:proofErr w:type="gramEnd"/>
      <w:r w:rsidRPr="00D42BF2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Cs w:val="24"/>
          <w:lang w:val="en-US"/>
        </w:rPr>
        <w:t>să</w:t>
      </w:r>
      <w:proofErr w:type="spellEnd"/>
      <w:r w:rsidRPr="00D42BF2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Cs w:val="24"/>
          <w:lang w:val="en-US"/>
        </w:rPr>
        <w:t>încheie</w:t>
      </w:r>
      <w:proofErr w:type="spellEnd"/>
      <w:r w:rsidRPr="00D42BF2">
        <w:rPr>
          <w:rFonts w:ascii="Bookman Old Style" w:hAnsi="Bookman Old Style"/>
          <w:szCs w:val="24"/>
          <w:lang w:val="en-US"/>
        </w:rPr>
        <w:t xml:space="preserve">  </w:t>
      </w:r>
      <w:proofErr w:type="spellStart"/>
      <w:r w:rsidRPr="00D42BF2">
        <w:rPr>
          <w:rFonts w:ascii="Bookman Old Style" w:hAnsi="Bookman Old Style"/>
          <w:szCs w:val="24"/>
          <w:lang w:val="en-US"/>
        </w:rPr>
        <w:t>contracte</w:t>
      </w:r>
      <w:proofErr w:type="spellEnd"/>
      <w:r w:rsidRPr="00D42BF2">
        <w:rPr>
          <w:rFonts w:ascii="Bookman Old Style" w:hAnsi="Bookman Old Style"/>
          <w:szCs w:val="24"/>
          <w:lang w:val="en-US"/>
        </w:rPr>
        <w:t xml:space="preserve"> de </w:t>
      </w:r>
      <w:proofErr w:type="spellStart"/>
      <w:r w:rsidRPr="00D42BF2">
        <w:rPr>
          <w:rFonts w:ascii="Bookman Old Style" w:hAnsi="Bookman Old Style"/>
          <w:szCs w:val="24"/>
          <w:lang w:val="en-US"/>
        </w:rPr>
        <w:t>vînzare-cumpărare</w:t>
      </w:r>
      <w:proofErr w:type="spellEnd"/>
      <w:r w:rsidRPr="00D42BF2">
        <w:rPr>
          <w:rFonts w:ascii="Bookman Old Style" w:hAnsi="Bookman Old Style"/>
          <w:szCs w:val="24"/>
          <w:lang w:val="en-US"/>
        </w:rPr>
        <w:t xml:space="preserve"> a </w:t>
      </w:r>
      <w:proofErr w:type="spellStart"/>
      <w:r w:rsidRPr="00D42BF2">
        <w:rPr>
          <w:rFonts w:ascii="Bookman Old Style" w:hAnsi="Bookman Old Style"/>
          <w:szCs w:val="24"/>
          <w:lang w:val="en-US"/>
        </w:rPr>
        <w:t>terenurilor</w:t>
      </w:r>
      <w:proofErr w:type="spellEnd"/>
      <w:r w:rsidRPr="00D42BF2">
        <w:rPr>
          <w:rFonts w:ascii="Bookman Old Style" w:hAnsi="Bookman Old Style"/>
          <w:szCs w:val="24"/>
          <w:lang w:val="en-US"/>
        </w:rPr>
        <w:t xml:space="preserve"> de </w:t>
      </w:r>
      <w:proofErr w:type="spellStart"/>
      <w:r w:rsidRPr="00D42BF2">
        <w:rPr>
          <w:rFonts w:ascii="Bookman Old Style" w:hAnsi="Bookman Old Style"/>
          <w:szCs w:val="24"/>
          <w:lang w:val="en-US"/>
        </w:rPr>
        <w:t>pămînt</w:t>
      </w:r>
      <w:proofErr w:type="spellEnd"/>
      <w:r w:rsidRPr="00D42BF2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Cs w:val="24"/>
          <w:lang w:val="en-US"/>
        </w:rPr>
        <w:t>supuse</w:t>
      </w:r>
      <w:proofErr w:type="spellEnd"/>
      <w:r w:rsidRPr="00D42BF2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Cs w:val="24"/>
          <w:lang w:val="en-US"/>
        </w:rPr>
        <w:t>vînzării</w:t>
      </w:r>
      <w:proofErr w:type="spellEnd"/>
      <w:r w:rsidRPr="00D42BF2">
        <w:rPr>
          <w:rFonts w:ascii="Bookman Old Style" w:hAnsi="Bookman Old Style"/>
          <w:szCs w:val="24"/>
          <w:lang w:val="en-US"/>
        </w:rPr>
        <w:t>.</w:t>
      </w:r>
      <w:r w:rsidRPr="00D42BF2">
        <w:rPr>
          <w:rFonts w:ascii="Bookman Old Style" w:hAnsi="Bookman Old Style"/>
          <w:szCs w:val="24"/>
          <w:lang w:val="en-US"/>
        </w:rPr>
        <w:tab/>
      </w:r>
    </w:p>
    <w:p w:rsidR="008908D9" w:rsidRDefault="008908D9" w:rsidP="008908D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D42BF2">
        <w:rPr>
          <w:rFonts w:ascii="Bookman Old Style" w:hAnsi="Bookman Old Style"/>
          <w:sz w:val="24"/>
          <w:szCs w:val="24"/>
          <w:lang w:val="en-US"/>
        </w:rPr>
        <w:tab/>
        <w:t xml:space="preserve">4.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Contabilul-şef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Primăriei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controla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intrarea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mijloacelor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băneşti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obţinute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rezultatul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vînzării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cumpărării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D42BF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2BF2">
        <w:rPr>
          <w:rFonts w:ascii="Bookman Old Style" w:hAnsi="Bookman Old Style"/>
          <w:sz w:val="24"/>
          <w:szCs w:val="24"/>
          <w:lang w:val="en-US"/>
        </w:rPr>
        <w:t>cauză</w:t>
      </w:r>
      <w:proofErr w:type="spellEnd"/>
      <w:r w:rsidR="00D42BF2">
        <w:rPr>
          <w:rFonts w:ascii="Bookman Old Style" w:hAnsi="Bookman Old Style"/>
          <w:sz w:val="24"/>
          <w:szCs w:val="24"/>
          <w:lang w:val="en-US"/>
        </w:rPr>
        <w:t>.</w:t>
      </w:r>
    </w:p>
    <w:p w:rsidR="00D42BF2" w:rsidRDefault="00D42BF2" w:rsidP="008908D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42BF2" w:rsidRPr="00D42BF2" w:rsidRDefault="00D42BF2" w:rsidP="008908D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8908D9" w:rsidRDefault="008908D9" w:rsidP="008908D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908D9" w:rsidRDefault="008908D9" w:rsidP="008908D9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D42BF2">
        <w:rPr>
          <w:rFonts w:ascii="Bookman Old Style" w:hAnsi="Bookman Old Style"/>
          <w:sz w:val="24"/>
          <w:lang w:val="en-US"/>
        </w:rPr>
        <w:tab/>
      </w:r>
      <w:r w:rsidR="00D42BF2">
        <w:rPr>
          <w:rFonts w:ascii="Bookman Old Style" w:hAnsi="Bookman Old Style"/>
          <w:sz w:val="24"/>
          <w:lang w:val="en-US"/>
        </w:rPr>
        <w:tab/>
      </w:r>
      <w:r w:rsidR="00D42BF2">
        <w:rPr>
          <w:rFonts w:ascii="Bookman Old Style" w:hAnsi="Bookman Old Style"/>
          <w:sz w:val="24"/>
          <w:lang w:val="en-US"/>
        </w:rPr>
        <w:tab/>
      </w:r>
      <w:r w:rsidR="00D42BF2">
        <w:rPr>
          <w:rFonts w:ascii="Bookman Old Style" w:hAnsi="Bookman Old Style"/>
          <w:sz w:val="24"/>
          <w:lang w:val="en-US"/>
        </w:rPr>
        <w:tab/>
      </w:r>
      <w:r w:rsidR="00D42BF2">
        <w:rPr>
          <w:rFonts w:ascii="Bookman Old Style" w:hAnsi="Bookman Old Style"/>
          <w:sz w:val="24"/>
          <w:lang w:val="en-US"/>
        </w:rPr>
        <w:tab/>
        <w:t>VADIM SÎRGHII</w:t>
      </w:r>
    </w:p>
    <w:p w:rsidR="008908D9" w:rsidRDefault="008908D9" w:rsidP="008908D9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908D9" w:rsidRDefault="008908D9" w:rsidP="008908D9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8908D9" w:rsidRDefault="008908D9" w:rsidP="008908D9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908D9" w:rsidRDefault="008908D9" w:rsidP="008908D9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908D9" w:rsidRPr="00894EA2" w:rsidRDefault="00894EA2" w:rsidP="008908D9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en-US"/>
        </w:rPr>
      </w:pPr>
      <w:bookmarkStart w:id="0" w:name="_GoBack"/>
      <w:r w:rsidRPr="00894EA2">
        <w:rPr>
          <w:rFonts w:ascii="Bookman Old Style" w:hAnsi="Bookman Old Style"/>
          <w:b/>
          <w:sz w:val="24"/>
          <w:szCs w:val="24"/>
          <w:lang w:val="en-US"/>
        </w:rPr>
        <w:t xml:space="preserve">Nu s-a </w:t>
      </w:r>
      <w:proofErr w:type="spellStart"/>
      <w:r w:rsidRPr="00894EA2">
        <w:rPr>
          <w:rFonts w:ascii="Bookman Old Style" w:hAnsi="Bookman Old Style"/>
          <w:b/>
          <w:sz w:val="24"/>
          <w:szCs w:val="24"/>
          <w:lang w:val="en-US"/>
        </w:rPr>
        <w:t>adoptat</w:t>
      </w:r>
      <w:proofErr w:type="spellEnd"/>
    </w:p>
    <w:bookmarkEnd w:id="0"/>
    <w:p w:rsidR="00D42BF2" w:rsidRDefault="00D42BF2" w:rsidP="008908D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42BF2" w:rsidRDefault="00D42BF2" w:rsidP="008908D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42BF2" w:rsidRDefault="00D42BF2" w:rsidP="008908D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42BF2" w:rsidRDefault="00D42BF2" w:rsidP="008908D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42BF2" w:rsidRDefault="00D42BF2" w:rsidP="008908D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42BF2" w:rsidRDefault="00D42BF2" w:rsidP="008908D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42BF2" w:rsidRDefault="00D42BF2" w:rsidP="008908D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42BF2" w:rsidRDefault="00D42BF2" w:rsidP="008908D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42BF2" w:rsidRDefault="00D42BF2" w:rsidP="008908D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42BF2" w:rsidRDefault="00D42BF2" w:rsidP="008908D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908D9" w:rsidRDefault="008908D9" w:rsidP="008908D9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8908D9" w:rsidRDefault="008908D9" w:rsidP="008908D9">
      <w:pPr>
        <w:spacing w:after="0" w:line="240" w:lineRule="auto"/>
        <w:ind w:firstLine="708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pacing w:val="-20"/>
          <w:sz w:val="24"/>
          <w:lang w:val="en-US"/>
        </w:rPr>
        <w:t xml:space="preserve">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8908D9" w:rsidRPr="00D42BF2" w:rsidRDefault="008908D9" w:rsidP="008908D9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 w:rsidRPr="00D42BF2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D42BF2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D42BF2"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 w:rsidRPr="00D42BF2"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 w:rsidRPr="00D42BF2"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 w:rsidRPr="00D42BF2">
        <w:rPr>
          <w:rFonts w:ascii="Bookman Old Style" w:hAnsi="Bookman Old Style"/>
          <w:b/>
          <w:spacing w:val="-20"/>
          <w:sz w:val="24"/>
          <w:szCs w:val="24"/>
          <w:lang w:val="en-US"/>
        </w:rPr>
        <w:t xml:space="preserve">                         </w:t>
      </w:r>
    </w:p>
    <w:p w:rsidR="008908D9" w:rsidRPr="00D42BF2" w:rsidRDefault="008908D9" w:rsidP="008908D9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8908D9" w:rsidRPr="00D42BF2" w:rsidRDefault="008908D9" w:rsidP="008908D9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8908D9" w:rsidRPr="00D42BF2" w:rsidRDefault="008908D9" w:rsidP="008908D9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8908D9" w:rsidRPr="00D42BF2" w:rsidRDefault="008908D9" w:rsidP="008908D9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8908D9" w:rsidRPr="00D42BF2" w:rsidRDefault="008908D9" w:rsidP="008908D9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8908D9" w:rsidRDefault="008908D9" w:rsidP="008908D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>BORDEROU DE CALCUL AL PREŢULUI</w:t>
      </w:r>
    </w:p>
    <w:p w:rsidR="008908D9" w:rsidRDefault="008908D9" w:rsidP="008908D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8908D9" w:rsidRDefault="008908D9" w:rsidP="008908D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8908D9" w:rsidRDefault="008908D9" w:rsidP="008908D9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8908D9" w:rsidRDefault="008908D9" w:rsidP="008908D9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mun.Soroca</w:t>
      </w:r>
      <w:proofErr w:type="spellEnd"/>
      <w:proofErr w:type="gramEnd"/>
    </w:p>
    <w:p w:rsidR="008908D9" w:rsidRDefault="008908D9" w:rsidP="008908D9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8908D9" w:rsidRDefault="008908D9" w:rsidP="008908D9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8908D9" w:rsidRDefault="008908D9" w:rsidP="008908D9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  <w:t xml:space="preserve"> 1. Ben. </w:t>
      </w:r>
      <w:proofErr w:type="spellStart"/>
      <w:r w:rsidRPr="008908D9">
        <w:rPr>
          <w:rFonts w:ascii="Bookman Old Style" w:hAnsi="Bookman Old Style"/>
          <w:sz w:val="24"/>
          <w:szCs w:val="24"/>
          <w:lang w:val="en-US"/>
        </w:rPr>
        <w:t>Curo</w:t>
      </w:r>
      <w:r w:rsidRPr="008908D9">
        <w:rPr>
          <w:rFonts w:ascii="Cambria" w:hAnsi="Cambria" w:cs="Cambria"/>
          <w:sz w:val="24"/>
          <w:szCs w:val="24"/>
          <w:lang w:val="en-US"/>
        </w:rPr>
        <w:t>ș</w:t>
      </w:r>
      <w:r w:rsidRPr="008908D9">
        <w:rPr>
          <w:rFonts w:ascii="Bookman Old Style" w:hAnsi="Bookman Old Style"/>
          <w:sz w:val="24"/>
          <w:szCs w:val="24"/>
          <w:lang w:val="en-US"/>
        </w:rPr>
        <w:t>u</w:t>
      </w:r>
      <w:proofErr w:type="spellEnd"/>
      <w:r w:rsidRPr="008908D9">
        <w:rPr>
          <w:rFonts w:ascii="Bookman Old Style" w:hAnsi="Bookman Old Style"/>
          <w:sz w:val="24"/>
          <w:szCs w:val="24"/>
          <w:lang w:val="en-US"/>
        </w:rPr>
        <w:t xml:space="preserve"> Eduard.</w:t>
      </w:r>
      <w:r>
        <w:rPr>
          <w:rFonts w:ascii="Bookman Old Style" w:hAnsi="Bookman Old Style"/>
          <w:lang w:val="en-US"/>
        </w:rPr>
        <w:t xml:space="preserve">  </w:t>
      </w:r>
    </w:p>
    <w:p w:rsidR="008908D9" w:rsidRDefault="008908D9" w:rsidP="008908D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2.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Adresa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conferită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mun.Soroca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str.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Calea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Băl</w:t>
      </w:r>
      <w:r>
        <w:rPr>
          <w:rFonts w:ascii="Bookman Old Style" w:hAnsi="Times New Roman" w:cs="Times New Roman"/>
          <w:sz w:val="24"/>
          <w:szCs w:val="24"/>
          <w:lang w:val="en-US"/>
        </w:rPr>
        <w:t>ț</w:t>
      </w:r>
      <w:r>
        <w:rPr>
          <w:rFonts w:ascii="Bookman Old Style" w:hAnsi="Bookman Old Style" w:cs="Times New Roman"/>
          <w:sz w:val="24"/>
          <w:szCs w:val="24"/>
          <w:lang w:val="en-US"/>
        </w:rPr>
        <w:t>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66-70,    </w:t>
      </w:r>
    </w:p>
    <w:p w:rsidR="008908D9" w:rsidRDefault="008908D9" w:rsidP="008908D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7801104127.</w:t>
      </w:r>
    </w:p>
    <w:p w:rsidR="008908D9" w:rsidRDefault="008908D9" w:rsidP="008908D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3.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0,0298 ha.</w:t>
      </w:r>
    </w:p>
    <w:p w:rsidR="008908D9" w:rsidRDefault="008908D9" w:rsidP="008908D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4.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Bonitatea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medie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or.Soroca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terenurile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8908D9" w:rsidRDefault="008908D9" w:rsidP="008908D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destinate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construcţiilor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65 (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şaizeci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grade.</w:t>
      </w:r>
    </w:p>
    <w:p w:rsidR="008908D9" w:rsidRDefault="008908D9" w:rsidP="008908D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5.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Tariful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unitate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grad-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hectar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8908D9" w:rsidRDefault="008908D9" w:rsidP="008908D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poziţia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IV, </w:t>
      </w:r>
    </w:p>
    <w:p w:rsidR="008908D9" w:rsidRDefault="008908D9" w:rsidP="008908D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19873,34 lei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nouăsprezece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mii opt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şapte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lei 34  </w:t>
      </w:r>
    </w:p>
    <w:p w:rsidR="008908D9" w:rsidRDefault="008908D9" w:rsidP="008908D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bani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lei.</w:t>
      </w:r>
    </w:p>
    <w:p w:rsidR="008908D9" w:rsidRDefault="008908D9" w:rsidP="008908D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6.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prevăzut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nota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8908D9" w:rsidRDefault="008908D9" w:rsidP="008908D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0,2 (zero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întreg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).   </w:t>
      </w:r>
    </w:p>
    <w:p w:rsidR="008908D9" w:rsidRDefault="008908D9" w:rsidP="008908D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7.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aplicat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Vînzător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funcţie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amplasarea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amenajarea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  </w:t>
      </w:r>
    </w:p>
    <w:p w:rsidR="008908D9" w:rsidRDefault="008908D9" w:rsidP="008908D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inginerească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nr.4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prezentul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8908D9" w:rsidRDefault="008908D9" w:rsidP="008908D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Regulament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1,20 (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întreg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douăzeci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).</w:t>
      </w:r>
    </w:p>
    <w:p w:rsidR="008908D9" w:rsidRDefault="008908D9" w:rsidP="008908D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8.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( pct.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6 x pct.7 x pct.8)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8908D9" w:rsidRDefault="008908D9" w:rsidP="008908D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9 239 (</w:t>
      </w:r>
      <w:proofErr w:type="spellStart"/>
      <w:r w:rsidRPr="008908D9">
        <w:rPr>
          <w:rFonts w:ascii="Bookman Old Style" w:hAnsi="Bookman Old Style"/>
          <w:sz w:val="24"/>
          <w:szCs w:val="24"/>
          <w:lang w:val="en-US"/>
        </w:rPr>
        <w:t>nouă</w:t>
      </w:r>
      <w:proofErr w:type="spellEnd"/>
      <w:r w:rsidRPr="008908D9">
        <w:rPr>
          <w:rFonts w:ascii="Bookman Old Style" w:hAnsi="Bookman Old Style"/>
          <w:sz w:val="24"/>
          <w:szCs w:val="24"/>
          <w:lang w:val="en-US"/>
        </w:rPr>
        <w:t xml:space="preserve"> mii </w:t>
      </w:r>
      <w:proofErr w:type="spellStart"/>
      <w:r w:rsidRPr="008908D9">
        <w:rPr>
          <w:rFonts w:ascii="Bookman Old Style" w:hAnsi="Bookman Old Style"/>
          <w:sz w:val="24"/>
          <w:szCs w:val="24"/>
          <w:lang w:val="en-US"/>
        </w:rPr>
        <w:t>douăsute</w:t>
      </w:r>
      <w:proofErr w:type="spellEnd"/>
      <w:r w:rsidRPr="008908D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908D9">
        <w:rPr>
          <w:rFonts w:ascii="Bookman Old Style" w:hAnsi="Bookman Old Style"/>
          <w:sz w:val="24"/>
          <w:szCs w:val="24"/>
          <w:lang w:val="en-US"/>
        </w:rPr>
        <w:t>treizeci</w:t>
      </w:r>
      <w:proofErr w:type="spellEnd"/>
      <w:r w:rsidRPr="008908D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908D9">
        <w:rPr>
          <w:rFonts w:ascii="Cambria" w:hAnsi="Cambria" w:cs="Cambria"/>
          <w:sz w:val="24"/>
          <w:szCs w:val="24"/>
          <w:lang w:val="en-US"/>
        </w:rPr>
        <w:t>ș</w:t>
      </w:r>
      <w:r w:rsidRPr="008908D9">
        <w:rPr>
          <w:rFonts w:ascii="Bookman Old Style" w:hAnsi="Bookman Old Style"/>
          <w:sz w:val="24"/>
          <w:szCs w:val="24"/>
          <w:lang w:val="en-US"/>
        </w:rPr>
        <w:t>i</w:t>
      </w:r>
      <w:proofErr w:type="spellEnd"/>
      <w:r w:rsidRPr="008908D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908D9">
        <w:rPr>
          <w:rFonts w:ascii="Bookman Old Style" w:hAnsi="Bookman Old Style"/>
          <w:sz w:val="24"/>
          <w:szCs w:val="24"/>
          <w:lang w:val="en-US"/>
        </w:rPr>
        <w:t>nou</w:t>
      </w:r>
      <w:r w:rsidRPr="008908D9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lei.</w:t>
      </w:r>
    </w:p>
    <w:p w:rsidR="008908D9" w:rsidRDefault="008908D9" w:rsidP="008908D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908D9" w:rsidRDefault="008908D9" w:rsidP="008908D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8908D9" w:rsidRDefault="008908D9" w:rsidP="008908D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</w:t>
      </w:r>
      <w:r w:rsidRPr="008908D9">
        <w:rPr>
          <w:rFonts w:ascii="Bookman Old Style" w:hAnsi="Bookman Old Style"/>
          <w:sz w:val="24"/>
          <w:szCs w:val="24"/>
          <w:lang w:val="en-US"/>
        </w:rPr>
        <w:t>19873,34 x 65 x 0,0298 x 0,2 x 1,20 = 9 239 (</w:t>
      </w:r>
      <w:proofErr w:type="spellStart"/>
      <w:r w:rsidRPr="008908D9">
        <w:rPr>
          <w:rFonts w:ascii="Bookman Old Style" w:hAnsi="Bookman Old Style"/>
          <w:sz w:val="24"/>
          <w:szCs w:val="24"/>
          <w:lang w:val="en-US"/>
        </w:rPr>
        <w:t>nouă</w:t>
      </w:r>
      <w:proofErr w:type="spellEnd"/>
      <w:r w:rsidRPr="008908D9">
        <w:rPr>
          <w:rFonts w:ascii="Bookman Old Style" w:hAnsi="Bookman Old Style"/>
          <w:sz w:val="24"/>
          <w:szCs w:val="24"/>
          <w:lang w:val="en-US"/>
        </w:rPr>
        <w:t xml:space="preserve"> mii </w:t>
      </w:r>
      <w:proofErr w:type="spellStart"/>
      <w:r w:rsidRPr="008908D9">
        <w:rPr>
          <w:rFonts w:ascii="Bookman Old Style" w:hAnsi="Bookman Old Style"/>
          <w:sz w:val="24"/>
          <w:szCs w:val="24"/>
          <w:lang w:val="en-US"/>
        </w:rPr>
        <w:t>două</w:t>
      </w:r>
      <w:proofErr w:type="spellEnd"/>
      <w:r w:rsidRPr="008908D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908D9"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 w:rsidRPr="008908D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908D9">
        <w:rPr>
          <w:rFonts w:ascii="Bookman Old Style" w:hAnsi="Bookman Old Style"/>
          <w:sz w:val="24"/>
          <w:szCs w:val="24"/>
          <w:lang w:val="en-US"/>
        </w:rPr>
        <w:t>treizeci</w:t>
      </w:r>
      <w:proofErr w:type="spellEnd"/>
      <w:r w:rsidRPr="008908D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908D9">
        <w:rPr>
          <w:rFonts w:ascii="Cambria" w:hAnsi="Cambria" w:cs="Cambria"/>
          <w:sz w:val="24"/>
          <w:szCs w:val="24"/>
          <w:lang w:val="en-US"/>
        </w:rPr>
        <w:t>ș</w:t>
      </w:r>
      <w:r w:rsidRPr="008908D9">
        <w:rPr>
          <w:rFonts w:ascii="Bookman Old Style" w:hAnsi="Bookman Old Style"/>
          <w:sz w:val="24"/>
          <w:szCs w:val="24"/>
          <w:lang w:val="en-US"/>
        </w:rPr>
        <w:t>i</w:t>
      </w:r>
      <w:proofErr w:type="spellEnd"/>
      <w:r w:rsidRPr="008908D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908D9">
        <w:rPr>
          <w:rFonts w:ascii="Bookman Old Style" w:hAnsi="Bookman Old Style"/>
          <w:sz w:val="24"/>
          <w:szCs w:val="24"/>
          <w:lang w:val="en-US"/>
        </w:rPr>
        <w:t>nou</w:t>
      </w:r>
      <w:r w:rsidRPr="008908D9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) lei.          </w:t>
      </w:r>
    </w:p>
    <w:p w:rsidR="008908D9" w:rsidRDefault="008908D9" w:rsidP="008908D9">
      <w:pPr>
        <w:spacing w:after="0" w:line="240" w:lineRule="auto"/>
        <w:ind w:left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908D9" w:rsidRDefault="008908D9" w:rsidP="008908D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908D9" w:rsidRDefault="008908D9" w:rsidP="008908D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908D9" w:rsidRPr="008908D9" w:rsidRDefault="008908D9" w:rsidP="008908D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Beneficiar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r w:rsidRPr="008908D9">
        <w:rPr>
          <w:rFonts w:ascii="Bookman Old Style" w:hAnsi="Bookman Old Style"/>
          <w:sz w:val="24"/>
          <w:szCs w:val="24"/>
          <w:lang w:val="en-US"/>
        </w:rPr>
        <w:t>Curo</w:t>
      </w:r>
      <w:r w:rsidRPr="008908D9">
        <w:rPr>
          <w:rFonts w:ascii="Cambria" w:hAnsi="Cambria" w:cs="Cambria"/>
          <w:sz w:val="24"/>
          <w:szCs w:val="24"/>
          <w:lang w:val="en-US"/>
        </w:rPr>
        <w:t>ș</w:t>
      </w:r>
      <w:r w:rsidRPr="008908D9">
        <w:rPr>
          <w:rFonts w:ascii="Bookman Old Style" w:hAnsi="Bookman Old Style"/>
          <w:sz w:val="24"/>
          <w:szCs w:val="24"/>
          <w:lang w:val="en-US"/>
        </w:rPr>
        <w:t>u</w:t>
      </w:r>
      <w:proofErr w:type="spellEnd"/>
      <w:r w:rsidRPr="008908D9">
        <w:rPr>
          <w:rFonts w:ascii="Bookman Old Style" w:hAnsi="Bookman Old Style"/>
          <w:sz w:val="24"/>
          <w:szCs w:val="24"/>
          <w:lang w:val="en-US"/>
        </w:rPr>
        <w:t xml:space="preserve"> Eduard.</w:t>
      </w:r>
      <w:r w:rsidRPr="008908D9">
        <w:rPr>
          <w:rFonts w:ascii="Bookman Old Style" w:hAnsi="Bookman Old Style"/>
          <w:lang w:val="en-US"/>
        </w:rPr>
        <w:t xml:space="preserve">  </w:t>
      </w:r>
    </w:p>
    <w:p w:rsidR="008908D9" w:rsidRDefault="008908D9" w:rsidP="008908D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908D9" w:rsidRDefault="008908D9" w:rsidP="008908D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908D9" w:rsidRDefault="008908D9" w:rsidP="008908D9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8908D9" w:rsidRDefault="008908D9" w:rsidP="008908D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908D9" w:rsidRDefault="008908D9" w:rsidP="008908D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MUNICIPIULUI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ab/>
        <w:t xml:space="preserve">  VICTOR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SĂU</w:t>
      </w:r>
    </w:p>
    <w:p w:rsidR="008908D9" w:rsidRDefault="008908D9" w:rsidP="008908D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908D9" w:rsidRDefault="008908D9" w:rsidP="008908D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908D9" w:rsidRDefault="008908D9" w:rsidP="008908D9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ro-MD"/>
        </w:rPr>
        <w:t>CALMA</w:t>
      </w:r>
      <w:r>
        <w:rPr>
          <w:rFonts w:ascii="Bookman Old Style"/>
          <w:sz w:val="24"/>
          <w:szCs w:val="24"/>
          <w:lang w:val="ro-MD"/>
        </w:rPr>
        <w:t>Ț</w:t>
      </w:r>
      <w:r>
        <w:rPr>
          <w:rFonts w:ascii="Bookman Old Style" w:hAnsi="Bookman Old Style"/>
          <w:sz w:val="24"/>
          <w:szCs w:val="24"/>
          <w:lang w:val="ro-MD"/>
        </w:rPr>
        <w:t>UI SILVIA</w:t>
      </w:r>
    </w:p>
    <w:p w:rsidR="00A73237" w:rsidRPr="008908D9" w:rsidRDefault="00A73237">
      <w:pPr>
        <w:rPr>
          <w:lang w:val="en-US"/>
        </w:rPr>
      </w:pPr>
    </w:p>
    <w:sectPr w:rsidR="00A73237" w:rsidRPr="008908D9" w:rsidSect="008908D9">
      <w:pgSz w:w="11906" w:h="16838"/>
      <w:pgMar w:top="568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9C"/>
    <w:rsid w:val="008908D9"/>
    <w:rsid w:val="00894EA2"/>
    <w:rsid w:val="00A73237"/>
    <w:rsid w:val="00D42BF2"/>
    <w:rsid w:val="00D8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9DD5"/>
  <w15:chartTrackingRefBased/>
  <w15:docId w15:val="{1D304B0E-2473-407D-867A-497FE269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8D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908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8908D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8D9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8908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908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908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4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4EA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4</cp:revision>
  <cp:lastPrinted>2019-04-17T06:40:00Z</cp:lastPrinted>
  <dcterms:created xsi:type="dcterms:W3CDTF">2019-03-15T06:25:00Z</dcterms:created>
  <dcterms:modified xsi:type="dcterms:W3CDTF">2019-04-17T06:40:00Z</dcterms:modified>
</cp:coreProperties>
</file>