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73" w:rsidRDefault="00625A73" w:rsidP="00625A7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25A73" w:rsidRDefault="00625A73" w:rsidP="00625A7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25A73" w:rsidRDefault="00625A73" w:rsidP="00625A73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</w:rPr>
        <w:t xml:space="preserve">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4F7593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4F7593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4F7593">
        <w:rPr>
          <w:rFonts w:ascii="Bookman Old Style" w:hAnsi="Bookman Old Style"/>
          <w:b/>
          <w:spacing w:val="-20"/>
          <w:sz w:val="24"/>
        </w:rPr>
        <w:t xml:space="preserve">    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4F7593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4F7593"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625A73" w:rsidRDefault="00625A73" w:rsidP="00625A73">
      <w:pPr>
        <w:spacing w:after="0" w:line="240" w:lineRule="auto"/>
        <w:rPr>
          <w:sz w:val="20"/>
          <w:lang w:val="ro-RO"/>
        </w:rPr>
      </w:pPr>
    </w:p>
    <w:p w:rsidR="00625A73" w:rsidRDefault="00625A73" w:rsidP="00625A73">
      <w:pPr>
        <w:pStyle w:val="1"/>
        <w:rPr>
          <w:rFonts w:ascii="Bookman Old Style" w:hAnsi="Bookman Old Style"/>
          <w:sz w:val="36"/>
        </w:rPr>
      </w:pPr>
    </w:p>
    <w:p w:rsidR="00625A73" w:rsidRDefault="00625A73" w:rsidP="00625A73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4F7593">
        <w:rPr>
          <w:rFonts w:ascii="Bookman Old Style" w:hAnsi="Bookman Old Style"/>
          <w:sz w:val="36"/>
        </w:rPr>
        <w:t>. 7/23</w:t>
      </w:r>
    </w:p>
    <w:p w:rsidR="00625A73" w:rsidRDefault="00625A73" w:rsidP="00625A73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F7593">
        <w:rPr>
          <w:rFonts w:ascii="Bookman Old Style" w:hAnsi="Bookman Old Style"/>
          <w:b/>
          <w:sz w:val="28"/>
          <w:lang w:val="ro-RO"/>
        </w:rPr>
        <w:t>25.09.</w:t>
      </w:r>
      <w:r>
        <w:rPr>
          <w:rFonts w:ascii="Bookman Old Style" w:hAnsi="Bookman Old Style"/>
          <w:b/>
          <w:sz w:val="28"/>
          <w:lang w:val="ro-RO"/>
        </w:rPr>
        <w:t>2020</w:t>
      </w:r>
    </w:p>
    <w:p w:rsidR="00625A73" w:rsidRDefault="00625A73" w:rsidP="00625A73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25A73" w:rsidRPr="00025735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25735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procentului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625A73" w:rsidRPr="00025735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plata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anuală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arendă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. cadastral 7801118212 </w:t>
      </w: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25735">
        <w:rPr>
          <w:rFonts w:ascii="Bookman Old Style" w:hAnsi="Bookman Old Style"/>
          <w:sz w:val="24"/>
          <w:szCs w:val="24"/>
          <w:lang w:val="en-US"/>
        </w:rPr>
        <w:t xml:space="preserve">din str. Stan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Poeta</w:t>
      </w:r>
      <w:r w:rsidRPr="00025735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, 12,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UCA </w:t>
      </w:r>
      <w:r w:rsidRPr="00025735">
        <w:rPr>
          <w:rFonts w:ascii="Bookman Old Style" w:hAnsi="Bookman Old Style" w:cs="Bookman Old Style"/>
          <w:sz w:val="24"/>
          <w:szCs w:val="24"/>
          <w:lang w:val="en-US"/>
        </w:rPr>
        <w:t>„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Autosor</w:t>
      </w:r>
      <w:proofErr w:type="spellEnd"/>
      <w:r w:rsidRPr="00025735">
        <w:rPr>
          <w:rFonts w:ascii="Bookman Old Style" w:hAnsi="Bookman Old Style" w:cs="Bookman Old Style"/>
          <w:sz w:val="24"/>
          <w:szCs w:val="24"/>
          <w:lang w:val="en-US"/>
        </w:rPr>
        <w:t>”</w:t>
      </w:r>
      <w:r w:rsidRPr="00025735">
        <w:rPr>
          <w:rFonts w:ascii="Bookman Old Style" w:hAnsi="Bookman Old Style"/>
          <w:sz w:val="24"/>
          <w:szCs w:val="24"/>
          <w:lang w:val="en-US"/>
        </w:rPr>
        <w:t>.</w:t>
      </w:r>
    </w:p>
    <w:p w:rsidR="004F7593" w:rsidRPr="00025735" w:rsidRDefault="004F7593" w:rsidP="00625A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25A73" w:rsidRPr="00025735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25A73" w:rsidRPr="00025735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25735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art. 14 (2) b) al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. 436-XVI din 28.12.2006, art. 7 al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pre</w:t>
      </w:r>
      <w:r w:rsidRPr="00025735">
        <w:rPr>
          <w:rFonts w:ascii="Cambria" w:hAnsi="Cambria" w:cs="Cambria"/>
          <w:sz w:val="24"/>
          <w:szCs w:val="24"/>
          <w:lang w:val="en-US"/>
        </w:rPr>
        <w:t>ț</w:t>
      </w:r>
      <w:r w:rsidRPr="00025735">
        <w:rPr>
          <w:rFonts w:ascii="Bookman Old Style" w:hAnsi="Bookman Old Style"/>
          <w:sz w:val="24"/>
          <w:szCs w:val="24"/>
          <w:lang w:val="en-US"/>
        </w:rPr>
        <w:t>ul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normative </w:t>
      </w:r>
      <w:proofErr w:type="spellStart"/>
      <w:r w:rsidRPr="00025735">
        <w:rPr>
          <w:rFonts w:ascii="Cambria" w:hAnsi="Cambria" w:cs="Cambria"/>
          <w:sz w:val="24"/>
          <w:szCs w:val="24"/>
          <w:lang w:val="en-US"/>
        </w:rPr>
        <w:t>ș</w:t>
      </w:r>
      <w:r w:rsidRPr="00025735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v</w:t>
      </w:r>
      <w:r w:rsidRPr="00025735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025735">
        <w:rPr>
          <w:rFonts w:ascii="Bookman Old Style" w:hAnsi="Bookman Old Style"/>
          <w:sz w:val="24"/>
          <w:szCs w:val="24"/>
          <w:lang w:val="en-US"/>
        </w:rPr>
        <w:t>nzare-cumpărare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>. 1308 din 25.07.1997</w:t>
      </w:r>
      <w:proofErr w:type="gramStart"/>
      <w:r w:rsidRPr="00025735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625A73" w:rsidRPr="00025735" w:rsidRDefault="00625A73" w:rsidP="00625A7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25A73" w:rsidRPr="00025735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25A73" w:rsidRPr="00025735" w:rsidRDefault="00625A73" w:rsidP="00625A7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25735">
        <w:rPr>
          <w:rFonts w:ascii="Bookman Old Style" w:hAnsi="Bookman Old Style"/>
          <w:lang w:val="en-US"/>
        </w:rPr>
        <w:t xml:space="preserve">1. </w:t>
      </w:r>
      <w:r w:rsidRPr="00025735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modifică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procentul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plata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anuală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arendă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de la 10% la 2%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. cadastral 7801118212 din str. Stan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Poeta</w:t>
      </w:r>
      <w:r w:rsidRPr="00025735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, 12, 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 w:rsidRPr="00025735">
        <w:rPr>
          <w:rFonts w:ascii="Bookman Old Style" w:hAnsi="Bookman Old Style"/>
          <w:sz w:val="24"/>
          <w:szCs w:val="24"/>
          <w:lang w:val="en-US"/>
        </w:rPr>
        <w:t xml:space="preserve"> UCA </w:t>
      </w:r>
      <w:r w:rsidRPr="00025735">
        <w:rPr>
          <w:rFonts w:ascii="Bookman Old Style" w:hAnsi="Bookman Old Style" w:cs="Bookman Old Style"/>
          <w:sz w:val="24"/>
          <w:szCs w:val="24"/>
          <w:lang w:val="en-US"/>
        </w:rPr>
        <w:t>„</w:t>
      </w:r>
      <w:proofErr w:type="spellStart"/>
      <w:r w:rsidRPr="00025735">
        <w:rPr>
          <w:rFonts w:ascii="Bookman Old Style" w:hAnsi="Bookman Old Style"/>
          <w:sz w:val="24"/>
          <w:szCs w:val="24"/>
          <w:lang w:val="en-US"/>
        </w:rPr>
        <w:t>Autosor</w:t>
      </w:r>
      <w:proofErr w:type="spellEnd"/>
      <w:r w:rsidRPr="00025735">
        <w:rPr>
          <w:rFonts w:ascii="Bookman Old Style" w:hAnsi="Bookman Old Style" w:cs="Bookman Old Style"/>
          <w:sz w:val="24"/>
          <w:szCs w:val="24"/>
          <w:lang w:val="en-US"/>
        </w:rPr>
        <w:t>”</w:t>
      </w:r>
      <w:r w:rsidRPr="00025735">
        <w:rPr>
          <w:rFonts w:ascii="Bookman Old Style" w:hAnsi="Bookman Old Style"/>
          <w:sz w:val="24"/>
          <w:szCs w:val="24"/>
          <w:lang w:val="en-US"/>
        </w:rPr>
        <w:t>.</w:t>
      </w:r>
    </w:p>
    <w:p w:rsidR="00625A73" w:rsidRPr="00025735" w:rsidRDefault="00625A73" w:rsidP="00625A7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ro-MD"/>
        </w:rPr>
      </w:pPr>
      <w:r w:rsidRPr="00025735">
        <w:rPr>
          <w:rFonts w:ascii="Bookman Old Style" w:hAnsi="Bookman Old Style"/>
          <w:sz w:val="24"/>
          <w:szCs w:val="24"/>
          <w:lang w:val="en-US"/>
        </w:rPr>
        <w:t xml:space="preserve">2. </w:t>
      </w:r>
      <w:r w:rsidRPr="00025735">
        <w:rPr>
          <w:rFonts w:ascii="Bookman Old Style" w:hAnsi="Bookman Old Style"/>
          <w:sz w:val="24"/>
          <w:lang w:val="ro-MD"/>
        </w:rPr>
        <w:t>Se împuternice</w:t>
      </w:r>
      <w:r w:rsidRPr="00025735">
        <w:rPr>
          <w:rFonts w:ascii="Cambria" w:hAnsi="Cambria" w:cs="Cambria"/>
          <w:sz w:val="24"/>
          <w:lang w:val="ro-MD"/>
        </w:rPr>
        <w:t>ș</w:t>
      </w:r>
      <w:r w:rsidRPr="00025735">
        <w:rPr>
          <w:rFonts w:ascii="Bookman Old Style" w:hAnsi="Bookman Old Style"/>
          <w:sz w:val="24"/>
          <w:lang w:val="ro-MD"/>
        </w:rPr>
        <w:t>te primarul mun. Soroca Lilia Pilipe</w:t>
      </w:r>
      <w:r w:rsidRPr="00025735">
        <w:rPr>
          <w:rFonts w:ascii="Cambria" w:hAnsi="Cambria" w:cs="Cambria"/>
          <w:sz w:val="24"/>
          <w:lang w:val="ro-MD"/>
        </w:rPr>
        <w:t>ț</w:t>
      </w:r>
      <w:r w:rsidRPr="00025735">
        <w:rPr>
          <w:rFonts w:ascii="Bookman Old Style" w:hAnsi="Bookman Old Style"/>
          <w:sz w:val="24"/>
          <w:lang w:val="ro-MD"/>
        </w:rPr>
        <w:t>chi să semneze acordul adi</w:t>
      </w:r>
      <w:r w:rsidRPr="00025735">
        <w:rPr>
          <w:rFonts w:ascii="Cambria" w:hAnsi="Cambria" w:cs="Cambria"/>
          <w:sz w:val="24"/>
          <w:lang w:val="ro-MD"/>
        </w:rPr>
        <w:t>ț</w:t>
      </w:r>
      <w:r w:rsidRPr="00025735">
        <w:rPr>
          <w:rFonts w:ascii="Bookman Old Style" w:hAnsi="Bookman Old Style"/>
          <w:sz w:val="24"/>
          <w:lang w:val="ro-MD"/>
        </w:rPr>
        <w:t>ional la contractul de loca</w:t>
      </w:r>
      <w:r w:rsidRPr="00025735">
        <w:rPr>
          <w:rFonts w:ascii="Cambria" w:hAnsi="Cambria" w:cs="Cambria"/>
          <w:sz w:val="24"/>
          <w:lang w:val="ro-MD"/>
        </w:rPr>
        <w:t>ț</w:t>
      </w:r>
      <w:r w:rsidRPr="00025735">
        <w:rPr>
          <w:rFonts w:ascii="Bookman Old Style" w:hAnsi="Bookman Old Style"/>
          <w:sz w:val="24"/>
          <w:lang w:val="ro-MD"/>
        </w:rPr>
        <w:t>iune nr. 2 din 30.03.2013.</w:t>
      </w:r>
    </w:p>
    <w:p w:rsidR="00625A73" w:rsidRPr="00625A73" w:rsidRDefault="00625A73" w:rsidP="00625A73">
      <w:pPr>
        <w:spacing w:after="0" w:line="240" w:lineRule="auto"/>
        <w:ind w:firstLine="708"/>
        <w:jc w:val="both"/>
        <w:rPr>
          <w:rFonts w:ascii="Bookman Old Style" w:hAnsi="Bookman Old Style"/>
          <w:lang w:val="ro-MD"/>
        </w:rPr>
      </w:pP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F7593" w:rsidRPr="00625A73" w:rsidRDefault="004F7593" w:rsidP="00625A7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F7593">
        <w:rPr>
          <w:rFonts w:ascii="Bookman Old Style" w:hAnsi="Bookman Old Style"/>
          <w:sz w:val="24"/>
          <w:lang w:val="en-US"/>
        </w:rPr>
        <w:tab/>
      </w:r>
      <w:r w:rsidR="004F7593">
        <w:rPr>
          <w:rFonts w:ascii="Bookman Old Style" w:hAnsi="Bookman Old Style"/>
          <w:sz w:val="24"/>
          <w:lang w:val="en-US"/>
        </w:rPr>
        <w:tab/>
      </w:r>
      <w:r w:rsidR="004F7593">
        <w:rPr>
          <w:rFonts w:ascii="Bookman Old Style" w:hAnsi="Bookman Old Style"/>
          <w:sz w:val="24"/>
          <w:lang w:val="en-US"/>
        </w:rPr>
        <w:tab/>
      </w:r>
      <w:r w:rsidR="004F7593">
        <w:rPr>
          <w:rFonts w:ascii="Bookman Old Style" w:hAnsi="Bookman Old Style"/>
          <w:sz w:val="24"/>
          <w:lang w:val="en-US"/>
        </w:rPr>
        <w:tab/>
      </w:r>
      <w:r w:rsidR="004F7593">
        <w:rPr>
          <w:rFonts w:ascii="Bookman Old Style" w:hAnsi="Bookman Old Style"/>
          <w:sz w:val="24"/>
          <w:lang w:val="en-US"/>
        </w:rPr>
        <w:tab/>
        <w:t>MAXIM MELNIC</w:t>
      </w: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25A73" w:rsidRDefault="00625A73" w:rsidP="00625A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E1D4B" w:rsidRDefault="00EE1D4B" w:rsidP="00625A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E1D4B" w:rsidRPr="00EE1D4B" w:rsidRDefault="00EE1D4B" w:rsidP="00625A73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bookmarkStart w:id="0" w:name="_GoBack"/>
      <w:r w:rsidRPr="00EE1D4B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EE1D4B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625A73" w:rsidRPr="00EE1D4B" w:rsidRDefault="00625A73" w:rsidP="00625A73">
      <w:pPr>
        <w:rPr>
          <w:b/>
          <w:lang w:val="en-US"/>
        </w:rPr>
      </w:pPr>
    </w:p>
    <w:bookmarkEnd w:id="0"/>
    <w:p w:rsidR="000C785F" w:rsidRDefault="000C785F"/>
    <w:sectPr w:rsidR="000C785F" w:rsidSect="00625A7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25186"/>
    <w:multiLevelType w:val="hybridMultilevel"/>
    <w:tmpl w:val="1E900326"/>
    <w:lvl w:ilvl="0" w:tplc="1EB08BC2">
      <w:start w:val="1"/>
      <w:numFmt w:val="decimal"/>
      <w:lvlText w:val="%1."/>
      <w:lvlJc w:val="left"/>
      <w:pPr>
        <w:ind w:left="1065" w:hanging="360"/>
      </w:pPr>
      <w:rPr>
        <w:rFonts w:ascii="Bookman Old Style" w:hAnsi="Bookman Old Style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3D"/>
    <w:rsid w:val="00025735"/>
    <w:rsid w:val="000C785F"/>
    <w:rsid w:val="003D0A3D"/>
    <w:rsid w:val="004F7593"/>
    <w:rsid w:val="00625A73"/>
    <w:rsid w:val="00E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4359"/>
  <w15:chartTrackingRefBased/>
  <w15:docId w15:val="{6F200637-7E47-4CD0-BAF6-E0E5427C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25A7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625A7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A73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625A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25A7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E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D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2020-09-29T06:51:00Z</cp:lastPrinted>
  <dcterms:created xsi:type="dcterms:W3CDTF">2020-09-19T11:16:00Z</dcterms:created>
  <dcterms:modified xsi:type="dcterms:W3CDTF">2020-09-29T06:51:00Z</dcterms:modified>
</cp:coreProperties>
</file>